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94A" w:rsidRPr="0062094A" w:rsidRDefault="0062094A" w:rsidP="0062094A">
      <w:pPr>
        <w:ind w:left="612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2094A">
        <w:rPr>
          <w:rFonts w:ascii="Times New Roman" w:eastAsia="Calibri" w:hAnsi="Times New Roman" w:cs="Times New Roman"/>
          <w:sz w:val="24"/>
          <w:szCs w:val="24"/>
        </w:rPr>
        <w:t>Приложение 1</w:t>
      </w:r>
    </w:p>
    <w:p w:rsidR="00AD4E30" w:rsidRDefault="0062094A" w:rsidP="008B0184">
      <w:pPr>
        <w:spacing w:after="0"/>
        <w:ind w:left="539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2094A">
        <w:rPr>
          <w:rFonts w:ascii="Times New Roman" w:eastAsia="Calibri" w:hAnsi="Times New Roman" w:cs="Times New Roman"/>
          <w:sz w:val="24"/>
          <w:szCs w:val="24"/>
        </w:rPr>
        <w:t xml:space="preserve"> к  Тарифному соглашению</w:t>
      </w:r>
      <w:r w:rsidRPr="0062094A">
        <w:rPr>
          <w:rFonts w:ascii="Times New Roman" w:eastAsia="Calibri" w:hAnsi="Times New Roman" w:cs="Times New Roman"/>
          <w:kern w:val="36"/>
          <w:sz w:val="24"/>
          <w:szCs w:val="24"/>
        </w:rPr>
        <w:t xml:space="preserve"> в сфере </w:t>
      </w:r>
      <w:r w:rsidR="00AD4E30">
        <w:rPr>
          <w:rFonts w:ascii="Times New Roman" w:eastAsia="Calibri" w:hAnsi="Times New Roman" w:cs="Times New Roman"/>
          <w:kern w:val="36"/>
          <w:sz w:val="24"/>
          <w:szCs w:val="24"/>
        </w:rPr>
        <w:t>ОМС</w:t>
      </w:r>
      <w:r w:rsidRPr="0062094A">
        <w:rPr>
          <w:rFonts w:ascii="Times New Roman" w:eastAsia="Calibri" w:hAnsi="Times New Roman" w:cs="Times New Roman"/>
          <w:kern w:val="36"/>
          <w:sz w:val="24"/>
          <w:szCs w:val="24"/>
        </w:rPr>
        <w:t xml:space="preserve"> Волгоградской области</w:t>
      </w:r>
      <w:r w:rsidRPr="006209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094A" w:rsidRPr="0062094A" w:rsidRDefault="0062094A" w:rsidP="008B0184">
      <w:pPr>
        <w:spacing w:after="0"/>
        <w:ind w:left="539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2094A">
        <w:rPr>
          <w:rFonts w:ascii="Times New Roman" w:eastAsia="Calibri" w:hAnsi="Times New Roman" w:cs="Times New Roman"/>
          <w:sz w:val="24"/>
          <w:szCs w:val="24"/>
        </w:rPr>
        <w:t>на 2015 год</w:t>
      </w:r>
    </w:p>
    <w:p w:rsidR="0062094A" w:rsidRPr="00593444" w:rsidRDefault="0062094A" w:rsidP="0062094A">
      <w:pPr>
        <w:jc w:val="center"/>
        <w:rPr>
          <w:rFonts w:ascii="Calibri" w:eastAsia="Calibri" w:hAnsi="Calibri" w:cs="Times New Roman"/>
          <w:sz w:val="24"/>
          <w:szCs w:val="28"/>
        </w:rPr>
      </w:pPr>
    </w:p>
    <w:p w:rsidR="00C42359" w:rsidRDefault="0062094A" w:rsidP="0062094A">
      <w:pPr>
        <w:pStyle w:val="1"/>
        <w:spacing w:before="0" w:line="240" w:lineRule="auto"/>
        <w:ind w:right="-6"/>
        <w:jc w:val="center"/>
      </w:pPr>
      <w:r w:rsidRPr="003E0C57">
        <w:rPr>
          <w:sz w:val="24"/>
          <w:szCs w:val="24"/>
        </w:rPr>
        <w:t xml:space="preserve">Перечень медицинских организаций, оказывающих медицинскую помощь в амбулаторных условиях </w:t>
      </w:r>
    </w:p>
    <w:p w:rsidR="0062094A" w:rsidRDefault="0062094A"/>
    <w:tbl>
      <w:tblPr>
        <w:tblW w:w="9473" w:type="dxa"/>
        <w:tblInd w:w="98" w:type="dxa"/>
        <w:tblLook w:val="04A0"/>
      </w:tblPr>
      <w:tblGrid>
        <w:gridCol w:w="960"/>
        <w:gridCol w:w="6875"/>
        <w:gridCol w:w="1638"/>
      </w:tblGrid>
      <w:tr w:rsidR="007C30AD" w:rsidRPr="007C41E6" w:rsidTr="009E04F3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OLE_LINK1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7C30AD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hAnsi="Times New Roman"/>
                <w:sz w:val="20"/>
                <w:szCs w:val="20"/>
              </w:rPr>
              <w:t>Медицинские организации, финансирование которых осуществляется по подушевому нормативу &lt;+&gt;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клиническая больница № 1", Волгоград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детская клиническая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811E2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клиническая больница № 3", Волгоград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4F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811E2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уронефрологический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клинический госпиталь ветеранов войн", Волгоград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101309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"Волгоградская областная клиническая инфекционная больница № 1", Волгоград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101321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"Волгоградская областная детская клиническая инфекционная больница", Волгоград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101801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"Межотраслевой научно-технический комплекс "Микрохирургия глаза" имени академика С.Н. Федорова" Министерства здравоохранения Российской Федерации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101902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"Волгоградская областная наркологическая больница", Волгоград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кожно-венерологический диспансер"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онкологический диспансер № 1", Волгоград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онкологический диспансер № 2", г. Камышин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онкологический диспансер № 3", г. Волжский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центр медицинской реабилитации"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клинический кардиологический центр", Волгоград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автономное учреждение здравоохранения "Волгоградская областная клиническая стоматологическая поликлиника", Волгоград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диагностический центр № 1", г. Михайловка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106001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"Волгоградский областной клинический перинатальный центр № 1 им. Л.И. Ушаковой", </w:t>
            </w:r>
            <w:proofErr w:type="gram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Волжский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"Волгоградский областной клинический перинатальный центр № 2", Волгоград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клиническая больница № 8"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"Поликлиника № 4"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114506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поликлиника № 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115309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 № 9"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115506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115510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10"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"Больница № 18"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121125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Государственное учреждение здравоохранения "Городская клиническая больница скорой медицинской помощи № 25"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124528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поликлиника № 28"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124530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"Поликлиника № 30"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125308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 № 8"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125505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"Консультативно-диагностическая поликлиника 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126406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"Женская консультация № 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"Городская клиническая больница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"Консультативно-диагностический центр для детей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131940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 "Волгоградский медицинский клинический центр Федерального медико-биологического агентства"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134505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"Поликлиника № 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134510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"Поликлиника № 10"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135311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 № 11"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135509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9"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"Родильный дом № 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"Больница № 16"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141022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"Больница № 22"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141023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скорой медицинской помощи № 15"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141024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"Больница № 24"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Поликлиника № 1 филиала общества с ограниченной ответственностью "Институт управления медицинскими рисками и оптимизации страхования"  в г.Волгограде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Поликлиника № 3 филиала общества с ограниченной ответственностью "Институт управления медицинскими рисками и оптимизации страхования"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145312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"Клиническая стоматологическая поликлиника № 12"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145516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16"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145526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26"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146004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"Родильный дом № 4"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151012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12"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"Поликлиника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7C30AD">
        <w:trPr>
          <w:trHeight w:val="27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154608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"Поликлиника № 8"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154620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"Поликлиника № 20"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155306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 № 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155307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 № 7"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155502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155601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"Консультативно-диагностическая поликлиника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161007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скорой медицинской помощи № 7"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161015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11"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811E23" w:rsidP="007C3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164615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"Волгограднефтемаш" (в части оказания амбулаторно-поликлинической помощи)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165310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"Клиническая стоматологическая поликлиника № 10"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165525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25"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7C30AD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165531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клиническая поликлиника № 31"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7C30AD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больница № 4 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171006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Государственное учреждение здравоохранения  "Клиническая больница № 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174601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здравоохранение "Клиническая поликлиника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"Клиническая стоматологическая поликлиника № 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 № 4"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7C30AD">
        <w:trPr>
          <w:trHeight w:val="2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175617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 здравоохранения "Детская поликлиника № 17"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175627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поликлиника № 27"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1E23" w:rsidRPr="007C41E6" w:rsidRDefault="00811E2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175709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1E23" w:rsidRPr="007C41E6" w:rsidRDefault="00811E2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поликлиника № 9"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1E23" w:rsidRPr="007C41E6" w:rsidRDefault="00811E23" w:rsidP="00811E23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"Родильный дом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"Городская клиническая больница № 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184512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"Клиническая поликлиника № 12"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184551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"Институт управления медицинскими рисками и оптимизации страхования"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184603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"Клиническая поликлиника №3"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184711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"Физиотерапевтическая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7C30AD">
        <w:trPr>
          <w:trHeight w:val="4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185402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 "Детская клиническая стоматологическая поликлиника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185515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"Детская клиническая поликлиника № 15"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10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образовательное учреждение высшего профессионального образования "Волгоградский государственный медицинский университет" Министерства здравоохранения Российской Федерации (Клиника стоматологии)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"Клинический родильный дом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клиническая больница № 1 им. С.З. Фишера"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клиническая больница № 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больница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251008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детская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"Волжская городская поликлиника № 4"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254505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поликлиника № 5"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254506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поликлиника № 6"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254570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"Волжский трубный завод" (в части оказания амбулаторно-поликлинической помощи)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255315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"Волжская городская 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255416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"Детская 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детская поликлиника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255627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детская поликлиника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255802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"Городская поликлиника № 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Центральная районная больница Алексеевского муниципального района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"Быковская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Городищенская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Даниловская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районная больница Дубовского муниципального района"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Еланская центральная районная больница Волгоградской области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"Еланская 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Жирновская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Жирновская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Иловлинская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Калачевская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г</w:t>
            </w:r>
            <w:proofErr w:type="gram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амышина "Городская больница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городская больница г</w:t>
            </w:r>
            <w:proofErr w:type="gram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амышина"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Камышинская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детская городская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г</w:t>
            </w:r>
            <w:proofErr w:type="gram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амышина "Стоматологическая поликлиника № 1"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7C30AD">
        <w:trPr>
          <w:trHeight w:val="4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395302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Камышинская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стоматологическая поликлиника № 2"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395303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Камышинская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стоматологическая поликлиника №3"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Киквидзенская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"Центральная районная больница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Клетского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Волгоградской области"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Котельниковская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Котельниковская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районная больница" Котовского муниципального района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"Котовская 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"Ленинская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"Михайловская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"Михайловская городская детская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"Михайловская 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"Родильный дом" </w:t>
            </w:r>
            <w:proofErr w:type="gram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Михайловки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"Николаевская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Новоаннинская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"Новониколаевская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"Октябрьская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"Центральная районная больница Ольховского муниципального района"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Палласовская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"Кумылженская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Волгоградской области "Центральная районная больница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Светлоярская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Светлоярского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Серафимовичская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Среднеахтубинская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Старополтавская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"Центральная районная больница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Суровикинского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района", Волгоградская область, город Суровикино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автономное учреждение здравоохранения "Стоматологическая поликлиника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Суровикинского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района" Волгоградская область, город Суровикино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 бюджетное учреждение здравоохранения Урюпинская центральная районная больница имени В.Ф.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Жогова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Закрытое акционерное общество "Стоматолог"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615301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"Стоматологическая поликлиника"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Чернышковская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районная больница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912" w:rsidRPr="007C41E6" w:rsidRDefault="00783912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912" w:rsidRPr="007C41E6" w:rsidRDefault="00783912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Негосударственное учреждение здравоохранения "Отделенческая клиническая больница на станции Волгоград-1 открытого акционерного общества "Российские железные дороги"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912" w:rsidRPr="007C41E6" w:rsidRDefault="00783912" w:rsidP="00783912">
            <w:pPr>
              <w:jc w:val="center"/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711005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Негосударственное учреждение здравоохранения "Узловая больница на станции Петров Вал открытого акционерного общества "Российские железные дороги"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783912" w:rsidP="00783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</w:t>
            </w: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731002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казенное учреждение здравоохранения "Медико-санитарная часть Министерства внутренних дел Российской Федерации по Волгоградской области"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казенное учреждение "1602 Военный клинический госпиталь" Министерства обороны Российской Федерации (Филиал № 1)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744502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казенное учреждение "1602 Военный клинический госпиталь" Министерства обороны Российской Федерации (поликлиника п. Октябрьский)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казенное учреждение здравоохранения "Медико-санитарная часть № 34 Федеральной службы исполнения наказаний"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79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761906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бюджетное учреждение "Федеральный центр </w:t>
            </w:r>
            <w:proofErr w:type="spellStart"/>
            <w:proofErr w:type="gram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сердечно-сосудистой</w:t>
            </w:r>
            <w:proofErr w:type="spellEnd"/>
            <w:proofErr w:type="gram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хирургии" Министерства здравоохранения Российской Федерации (г. Астрахань)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7C30AD">
        <w:trPr>
          <w:trHeight w:val="3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804501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"РУСАЛ Медицинский Центр"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804503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Себряковцемент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(в части оказания амбулаторно-поликлинической помощи)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804504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Открытое акционерное общество "Центральное конструкторское бюро "Титан"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805304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Стома-ВИД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805307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ЕвропаДент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805313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"Аполлония"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805314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"Артис"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805318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"ВИТА"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805320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"Луиза"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805323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"Стоматолог </w:t>
            </w:r>
            <w:proofErr w:type="gram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Новороссийской"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805332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"Фортуна"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805333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"Виктория"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805334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"ЗОНД"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805335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Вита-Дент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5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805919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Научно-производственное объединение "Волгоградский центр профилактики болезней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ЮгМед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805929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"Медицинская клиника "Рефлекс"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30AD" w:rsidRPr="007C41E6" w:rsidTr="009E04F3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F3" w:rsidRPr="007C41E6" w:rsidRDefault="009E04F3" w:rsidP="0062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805933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"Медицинская клиника "</w:t>
            </w:r>
            <w:proofErr w:type="spellStart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Профмед</w:t>
            </w:r>
            <w:proofErr w:type="spellEnd"/>
            <w:r w:rsidRPr="007C41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4F3" w:rsidRPr="007C41E6" w:rsidRDefault="009E04F3" w:rsidP="00620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62094A" w:rsidRDefault="0062094A"/>
    <w:p w:rsidR="007C30AD" w:rsidRPr="007C30AD" w:rsidRDefault="007C30AD" w:rsidP="007C30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30AD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>з</w:t>
      </w:r>
      <w:r w:rsidRPr="007C30AD">
        <w:rPr>
          <w:rFonts w:ascii="Times New Roman" w:hAnsi="Times New Roman"/>
          <w:sz w:val="24"/>
          <w:szCs w:val="24"/>
        </w:rPr>
        <w:t>нак о финансировании по подушевому нормативу</w:t>
      </w:r>
    </w:p>
    <w:p w:rsidR="00811E23" w:rsidRPr="007C30AD" w:rsidRDefault="00811E23" w:rsidP="00811E23">
      <w:pPr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:rsidR="00811E23" w:rsidRPr="007C30AD" w:rsidRDefault="00811E23" w:rsidP="00811E23">
      <w:pPr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:rsidR="009E04F3" w:rsidRPr="007C30AD" w:rsidRDefault="00811E23" w:rsidP="00811E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0AD">
        <w:rPr>
          <w:rFonts w:ascii="Times New Roman" w:hAnsi="Times New Roman" w:cs="Times New Roman"/>
          <w:bCs/>
          <w:snapToGrid w:val="0"/>
          <w:sz w:val="24"/>
          <w:szCs w:val="24"/>
        </w:rPr>
        <w:t>П</w:t>
      </w:r>
      <w:r w:rsidR="009E04F3" w:rsidRPr="007C30AD">
        <w:rPr>
          <w:rFonts w:ascii="Times New Roman" w:hAnsi="Times New Roman" w:cs="Times New Roman"/>
          <w:bCs/>
          <w:snapToGrid w:val="0"/>
          <w:sz w:val="24"/>
          <w:szCs w:val="24"/>
        </w:rPr>
        <w:t>оправочный</w:t>
      </w:r>
      <w:r w:rsidRPr="007C30A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="009E04F3" w:rsidRPr="007C30A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коэффициент к базовым тарифам ОМС, применяемый при формировании тарифов для оплаты амбулаторной помощи медицинским организациям, не имеющим прикрепленного населения – 1.  </w:t>
      </w:r>
    </w:p>
    <w:p w:rsidR="007C30AD" w:rsidRDefault="007C30AD">
      <w:pPr>
        <w:rPr>
          <w:rFonts w:ascii="Times New Roman" w:hAnsi="Times New Roman" w:cs="Times New Roman"/>
          <w:sz w:val="24"/>
          <w:szCs w:val="24"/>
        </w:rPr>
      </w:pPr>
    </w:p>
    <w:p w:rsidR="0062094A" w:rsidRDefault="00811E23" w:rsidP="00AB2ACF">
      <w:pPr>
        <w:jc w:val="both"/>
      </w:pPr>
      <w:proofErr w:type="gramStart"/>
      <w:r w:rsidRPr="007C30AD">
        <w:rPr>
          <w:rFonts w:ascii="Times New Roman" w:hAnsi="Times New Roman" w:cs="Times New Roman"/>
          <w:sz w:val="24"/>
          <w:szCs w:val="24"/>
        </w:rPr>
        <w:t>Поправочный  коэффициент к базовым тарифам ОМС, применяемый при формировании тарифов медицински</w:t>
      </w:r>
      <w:r w:rsidR="00AB2ACF">
        <w:rPr>
          <w:rFonts w:ascii="Times New Roman" w:hAnsi="Times New Roman" w:cs="Times New Roman"/>
          <w:sz w:val="24"/>
          <w:szCs w:val="24"/>
        </w:rPr>
        <w:t>х</w:t>
      </w:r>
      <w:r w:rsidRPr="007C30AD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AB2ACF">
        <w:rPr>
          <w:rFonts w:ascii="Times New Roman" w:hAnsi="Times New Roman" w:cs="Times New Roman"/>
          <w:sz w:val="24"/>
          <w:szCs w:val="24"/>
        </w:rPr>
        <w:t>й</w:t>
      </w:r>
      <w:r w:rsidRPr="007C30AD">
        <w:rPr>
          <w:rFonts w:ascii="Times New Roman" w:hAnsi="Times New Roman" w:cs="Times New Roman"/>
          <w:sz w:val="24"/>
          <w:szCs w:val="24"/>
        </w:rPr>
        <w:t>, имеющим прикрепленное население</w:t>
      </w:r>
      <w:r w:rsidR="00AB2ACF">
        <w:rPr>
          <w:rFonts w:ascii="Times New Roman" w:hAnsi="Times New Roman" w:cs="Times New Roman"/>
          <w:sz w:val="24"/>
          <w:szCs w:val="24"/>
        </w:rPr>
        <w:t>, оплата медицинской помощи в которых осуществляется по подушевому нормативу финансирования на прикрепившихся лиц</w:t>
      </w:r>
      <w:r w:rsidRPr="007C30AD">
        <w:rPr>
          <w:rFonts w:ascii="Times New Roman" w:hAnsi="Times New Roman" w:cs="Times New Roman"/>
          <w:sz w:val="24"/>
          <w:szCs w:val="24"/>
        </w:rPr>
        <w:t xml:space="preserve"> – 0,33791</w:t>
      </w:r>
      <w:r w:rsidR="007C30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2094A" w:rsidRDefault="0062094A"/>
    <w:sectPr w:rsidR="0062094A" w:rsidSect="00C42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B2752"/>
    <w:multiLevelType w:val="hybridMultilevel"/>
    <w:tmpl w:val="61E63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094A"/>
    <w:rsid w:val="000F6C8E"/>
    <w:rsid w:val="0016598D"/>
    <w:rsid w:val="00571A66"/>
    <w:rsid w:val="006114E5"/>
    <w:rsid w:val="0062094A"/>
    <w:rsid w:val="00674B7D"/>
    <w:rsid w:val="00783912"/>
    <w:rsid w:val="007C30AD"/>
    <w:rsid w:val="007C41E6"/>
    <w:rsid w:val="00811E23"/>
    <w:rsid w:val="00883975"/>
    <w:rsid w:val="008B0184"/>
    <w:rsid w:val="009E04F3"/>
    <w:rsid w:val="00AB2ACF"/>
    <w:rsid w:val="00AD4E30"/>
    <w:rsid w:val="00BF184A"/>
    <w:rsid w:val="00C42359"/>
    <w:rsid w:val="00FE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2094A"/>
    <w:pPr>
      <w:widowControl w:val="0"/>
      <w:spacing w:before="44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2810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Волгоградской области</Company>
  <LinksUpToDate>false</LinksUpToDate>
  <CharactersWithSpaces>18790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Я. Страмной</dc:creator>
  <cp:lastModifiedBy>oabramova</cp:lastModifiedBy>
  <cp:revision>7</cp:revision>
  <cp:lastPrinted>2015-02-12T07:20:00Z</cp:lastPrinted>
  <dcterms:created xsi:type="dcterms:W3CDTF">2015-01-28T06:38:00Z</dcterms:created>
  <dcterms:modified xsi:type="dcterms:W3CDTF">2015-03-03T11:50:00Z</dcterms:modified>
</cp:coreProperties>
</file>